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B1" w:rsidRPr="00F23DB1" w:rsidRDefault="00F23DB1" w:rsidP="00F23DB1">
      <w:pPr>
        <w:pStyle w:val="H1"/>
        <w:spacing w:after="0" w:line="240" w:lineRule="auto"/>
        <w:rPr>
          <w:color w:val="000000" w:themeColor="text1"/>
        </w:rPr>
      </w:pPr>
      <w:r w:rsidRPr="00F23DB1">
        <w:rPr>
          <w:color w:val="000000" w:themeColor="text1"/>
        </w:rPr>
        <w:t>Assistive Listening Systems 101:</w:t>
      </w:r>
      <w:r w:rsidRPr="00F23DB1">
        <w:rPr>
          <w:color w:val="000000" w:themeColor="text1"/>
        </w:rPr>
        <w:br/>
        <w:t>Student Evaluation Form</w:t>
      </w:r>
    </w:p>
    <w:p w:rsidR="00F23DB1" w:rsidRDefault="00F23DB1" w:rsidP="00F23DB1">
      <w:pPr>
        <w:pStyle w:val="BasicParagraph"/>
        <w:spacing w:after="0" w:line="240" w:lineRule="auto"/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6030"/>
      </w:tblGrid>
      <w:tr w:rsidR="00F23DB1" w:rsidTr="00F23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39" w:type="dxa"/>
            <w:tcBorders>
              <w:top w:val="single" w:sz="4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Pr="00F23DB1" w:rsidRDefault="00F23DB1" w:rsidP="00F23DB1">
            <w:pPr>
              <w:pStyle w:val="Q"/>
              <w:spacing w:before="0" w:after="0" w:line="240" w:lineRule="auto"/>
              <w:jc w:val="right"/>
              <w:rPr>
                <w:b w:val="0"/>
                <w:bCs w:val="0"/>
                <w:color w:val="FFFFFF" w:themeColor="background1"/>
              </w:rPr>
            </w:pPr>
            <w:r w:rsidRPr="00F23DB1">
              <w:rPr>
                <w:b w:val="0"/>
                <w:bCs w:val="0"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Date: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Default="00F23DB1" w:rsidP="00F23DB1">
            <w:pPr>
              <w:pStyle w:val="NoParagraphStyle"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F23DB1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Pr="00F23DB1" w:rsidRDefault="00F23DB1" w:rsidP="00F23DB1">
            <w:pPr>
              <w:pStyle w:val="Q"/>
              <w:spacing w:before="0" w:after="0" w:line="240" w:lineRule="auto"/>
              <w:jc w:val="right"/>
              <w:rPr>
                <w:b w:val="0"/>
                <w:bCs w:val="0"/>
                <w:color w:val="FFFFFF" w:themeColor="background1"/>
              </w:rPr>
            </w:pPr>
            <w:r w:rsidRPr="00F23DB1">
              <w:rPr>
                <w:b w:val="0"/>
                <w:bCs w:val="0"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Student Name: 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Default="00F23DB1" w:rsidP="00F23DB1">
            <w:pPr>
              <w:pStyle w:val="NoParagraphStyle"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F23DB1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Pr="00F23DB1" w:rsidRDefault="00F23DB1" w:rsidP="00F23DB1">
            <w:pPr>
              <w:pStyle w:val="Q"/>
              <w:spacing w:before="0" w:after="0" w:line="240" w:lineRule="auto"/>
              <w:jc w:val="right"/>
              <w:rPr>
                <w:b w:val="0"/>
                <w:bCs w:val="0"/>
                <w:color w:val="FFFFFF" w:themeColor="background1"/>
              </w:rPr>
            </w:pPr>
            <w:r w:rsidRPr="00F23DB1">
              <w:rPr>
                <w:b w:val="0"/>
                <w:bCs w:val="0"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Class Title: 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Default="00F23DB1" w:rsidP="00F23DB1">
            <w:pPr>
              <w:pStyle w:val="NoParagraphStyle"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F23DB1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39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Pr="00F23DB1" w:rsidRDefault="00F23DB1" w:rsidP="00F23DB1">
            <w:pPr>
              <w:pStyle w:val="Q"/>
              <w:spacing w:before="0" w:after="0" w:line="240" w:lineRule="auto"/>
              <w:jc w:val="right"/>
              <w:rPr>
                <w:b w:val="0"/>
                <w:bCs w:val="0"/>
                <w:color w:val="FFFFFF" w:themeColor="background1"/>
              </w:rPr>
            </w:pPr>
            <w:r w:rsidRPr="00F23DB1">
              <w:rPr>
                <w:b w:val="0"/>
                <w:bCs w:val="0"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Faculty Member Name: 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Default="00F23DB1" w:rsidP="00F23DB1">
            <w:pPr>
              <w:pStyle w:val="NoParagraphStyle"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F23DB1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3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Pr="00F23DB1" w:rsidRDefault="00F23DB1" w:rsidP="00F23DB1">
            <w:pPr>
              <w:pStyle w:val="Q"/>
              <w:spacing w:before="0" w:after="0" w:line="240" w:lineRule="auto"/>
              <w:jc w:val="right"/>
              <w:rPr>
                <w:b w:val="0"/>
                <w:bCs w:val="0"/>
                <w:color w:val="FFFFFF" w:themeColor="background1"/>
              </w:rPr>
            </w:pPr>
            <w:r w:rsidRPr="00F23DB1">
              <w:rPr>
                <w:b w:val="0"/>
                <w:bCs w:val="0"/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Type of Assistive Listening Device: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3DB1" w:rsidRDefault="00F23DB1" w:rsidP="00F23DB1">
            <w:pPr>
              <w:pStyle w:val="NoParagraphStyle"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</w:tbl>
    <w:p w:rsidR="00F23DB1" w:rsidRPr="00F23DB1" w:rsidRDefault="00F23DB1" w:rsidP="00F23DB1">
      <w:pPr>
        <w:pStyle w:val="BasicParagraph"/>
        <w:spacing w:after="0" w:line="240" w:lineRule="auto"/>
      </w:pPr>
    </w:p>
    <w:p w:rsidR="00F23DB1" w:rsidRPr="00F23DB1" w:rsidRDefault="00F23DB1" w:rsidP="00F23DB1">
      <w:pPr>
        <w:pStyle w:val="BasicParagraph"/>
        <w:spacing w:after="0" w:line="240" w:lineRule="auto"/>
      </w:pPr>
    </w:p>
    <w:p w:rsidR="00F23DB1" w:rsidRDefault="00F23DB1" w:rsidP="00F23DB1">
      <w:pPr>
        <w:pStyle w:val="A"/>
        <w:spacing w:before="0" w:after="0" w:line="240" w:lineRule="auto"/>
      </w:pPr>
      <w:r>
        <w:rPr>
          <w:rStyle w:val="Bold"/>
          <w:b/>
          <w:bCs/>
        </w:rPr>
        <w:t>Listening setting for this course:</w:t>
      </w:r>
    </w:p>
    <w:p w:rsidR="00F23DB1" w:rsidRDefault="00F23DB1" w:rsidP="00F23DB1">
      <w:pPr>
        <w:pStyle w:val="SpecialB1"/>
        <w:numPr>
          <w:ilvl w:val="0"/>
          <w:numId w:val="2"/>
        </w:numPr>
        <w:spacing w:after="0" w:line="240" w:lineRule="auto"/>
      </w:pPr>
      <w:r>
        <w:t>Small (&lt; 10 people)</w:t>
      </w:r>
      <w:r>
        <w:tab/>
      </w:r>
      <w:r>
        <w:tab/>
      </w:r>
    </w:p>
    <w:p w:rsidR="00F23DB1" w:rsidRDefault="00F23DB1" w:rsidP="00F23DB1">
      <w:pPr>
        <w:pStyle w:val="SpecialB1"/>
        <w:numPr>
          <w:ilvl w:val="0"/>
          <w:numId w:val="2"/>
        </w:numPr>
        <w:spacing w:after="0" w:line="240" w:lineRule="auto"/>
      </w:pPr>
      <w:r>
        <w:t xml:space="preserve">Medium (11–50 people) </w:t>
      </w:r>
      <w:r>
        <w:tab/>
      </w:r>
      <w:r>
        <w:tab/>
      </w:r>
    </w:p>
    <w:p w:rsidR="00F23DB1" w:rsidRDefault="00F23DB1" w:rsidP="00F23DB1">
      <w:pPr>
        <w:pStyle w:val="SpecialB1Last"/>
        <w:numPr>
          <w:ilvl w:val="0"/>
          <w:numId w:val="2"/>
        </w:numPr>
        <w:spacing w:after="0" w:line="240" w:lineRule="auto"/>
      </w:pPr>
      <w:r>
        <w:t>Large (&gt; 50 people)</w:t>
      </w:r>
    </w:p>
    <w:p w:rsidR="00F23DB1" w:rsidRDefault="00F23DB1" w:rsidP="00F23DB1">
      <w:pPr>
        <w:pStyle w:val="SpecialB1Last"/>
        <w:spacing w:after="0" w:line="240" w:lineRule="auto"/>
        <w:ind w:left="0" w:firstLine="0"/>
      </w:pPr>
    </w:p>
    <w:p w:rsidR="00F23DB1" w:rsidRDefault="00F23DB1" w:rsidP="00F23DB1">
      <w:pPr>
        <w:pStyle w:val="A"/>
        <w:spacing w:before="0" w:after="0" w:line="240" w:lineRule="auto"/>
      </w:pPr>
      <w:r>
        <w:t>I used these services in addition to the assistive listening device (please check all that apply):</w:t>
      </w:r>
    </w:p>
    <w:p w:rsidR="00F23DB1" w:rsidRDefault="00F23DB1" w:rsidP="00F23DB1">
      <w:pPr>
        <w:pStyle w:val="SpecialB1"/>
        <w:numPr>
          <w:ilvl w:val="0"/>
          <w:numId w:val="3"/>
        </w:numPr>
        <w:spacing w:after="0" w:line="240" w:lineRule="auto"/>
      </w:pPr>
      <w:r>
        <w:t>Notetaker</w:t>
      </w:r>
      <w:r>
        <w:tab/>
      </w:r>
      <w:r>
        <w:tab/>
      </w:r>
    </w:p>
    <w:p w:rsidR="00F23DB1" w:rsidRDefault="00F23DB1" w:rsidP="00F23DB1">
      <w:pPr>
        <w:pStyle w:val="SpecialB1"/>
        <w:numPr>
          <w:ilvl w:val="0"/>
          <w:numId w:val="3"/>
        </w:numPr>
        <w:spacing w:after="0" w:line="240" w:lineRule="auto"/>
      </w:pPr>
      <w:r>
        <w:t>Interpreter</w:t>
      </w:r>
      <w:r>
        <w:tab/>
      </w:r>
      <w:r>
        <w:tab/>
      </w:r>
    </w:p>
    <w:p w:rsidR="00F23DB1" w:rsidRDefault="00F23DB1" w:rsidP="00F23DB1">
      <w:pPr>
        <w:pStyle w:val="SpecialB1"/>
        <w:numPr>
          <w:ilvl w:val="0"/>
          <w:numId w:val="3"/>
        </w:numPr>
        <w:spacing w:after="0" w:line="240" w:lineRule="auto"/>
      </w:pPr>
      <w:r>
        <w:t>CART</w:t>
      </w:r>
      <w:r>
        <w:tab/>
      </w:r>
      <w:r>
        <w:tab/>
      </w:r>
    </w:p>
    <w:p w:rsidR="00F23DB1" w:rsidRDefault="00F23DB1" w:rsidP="00F23DB1">
      <w:pPr>
        <w:pStyle w:val="SpecialB1"/>
        <w:numPr>
          <w:ilvl w:val="0"/>
          <w:numId w:val="3"/>
        </w:numPr>
        <w:spacing w:after="0" w:line="240" w:lineRule="auto"/>
      </w:pPr>
      <w:r>
        <w:t>C-Print</w:t>
      </w:r>
      <w:r>
        <w:tab/>
      </w:r>
      <w:r>
        <w:tab/>
      </w:r>
    </w:p>
    <w:p w:rsidR="00F23DB1" w:rsidRDefault="00F23DB1" w:rsidP="00F23DB1">
      <w:pPr>
        <w:pStyle w:val="SpecialB1Last"/>
        <w:numPr>
          <w:ilvl w:val="0"/>
          <w:numId w:val="3"/>
        </w:numPr>
        <w:spacing w:after="0" w:line="240" w:lineRule="auto"/>
      </w:pPr>
      <w:proofErr w:type="spellStart"/>
      <w:r>
        <w:t>TypeWell</w:t>
      </w:r>
      <w:proofErr w:type="spellEnd"/>
    </w:p>
    <w:p w:rsidR="00F23DB1" w:rsidRDefault="00F23DB1" w:rsidP="00F23DB1">
      <w:pPr>
        <w:pStyle w:val="SpecialB1Last"/>
        <w:spacing w:after="0" w:line="240" w:lineRule="auto"/>
        <w:ind w:left="0" w:firstLine="0"/>
      </w:pPr>
    </w:p>
    <w:p w:rsidR="00F23DB1" w:rsidRDefault="00F23DB1" w:rsidP="00F23DB1">
      <w:pPr>
        <w:pStyle w:val="A"/>
        <w:spacing w:before="0" w:after="0" w:line="240" w:lineRule="auto"/>
      </w:pPr>
      <w:r>
        <w:t>I use the following personal device(s) to connect to the assistive listening device:</w:t>
      </w:r>
    </w:p>
    <w:p w:rsidR="00F23DB1" w:rsidRDefault="00F23DB1" w:rsidP="00F23DB1">
      <w:pPr>
        <w:pStyle w:val="SpecialB1"/>
        <w:numPr>
          <w:ilvl w:val="0"/>
          <w:numId w:val="4"/>
        </w:numPr>
        <w:spacing w:after="0" w:line="240" w:lineRule="auto"/>
      </w:pPr>
      <w:r>
        <w:t>Hearing aid w/ telecoil</w:t>
      </w:r>
      <w:r>
        <w:tab/>
      </w:r>
    </w:p>
    <w:p w:rsidR="00F23DB1" w:rsidRDefault="00F23DB1" w:rsidP="00F23DB1">
      <w:pPr>
        <w:pStyle w:val="SpecialB1"/>
        <w:numPr>
          <w:ilvl w:val="0"/>
          <w:numId w:val="4"/>
        </w:numPr>
        <w:spacing w:after="0" w:line="240" w:lineRule="auto"/>
      </w:pPr>
      <w:r>
        <w:t>Hearing aid w/o telecoil</w:t>
      </w:r>
    </w:p>
    <w:p w:rsidR="00F23DB1" w:rsidRDefault="00F23DB1" w:rsidP="00F23DB1">
      <w:pPr>
        <w:pStyle w:val="SpecialB1"/>
        <w:numPr>
          <w:ilvl w:val="0"/>
          <w:numId w:val="4"/>
        </w:numPr>
        <w:spacing w:after="0" w:line="240" w:lineRule="auto"/>
      </w:pPr>
      <w:r>
        <w:t>Cochlear implant</w:t>
      </w:r>
      <w:r>
        <w:tab/>
      </w:r>
    </w:p>
    <w:p w:rsidR="00F23DB1" w:rsidRDefault="00F23DB1" w:rsidP="00F23DB1">
      <w:pPr>
        <w:pStyle w:val="SpecialB1"/>
        <w:numPr>
          <w:ilvl w:val="0"/>
          <w:numId w:val="4"/>
        </w:numPr>
        <w:spacing w:after="0" w:line="240" w:lineRule="auto"/>
      </w:pPr>
      <w:proofErr w:type="spellStart"/>
      <w:r>
        <w:t>Neckloop</w:t>
      </w:r>
      <w:proofErr w:type="spellEnd"/>
      <w:r>
        <w:tab/>
      </w:r>
    </w:p>
    <w:p w:rsidR="00F23DB1" w:rsidRDefault="00F23DB1" w:rsidP="00F23DB1">
      <w:pPr>
        <w:pStyle w:val="SpecialB1"/>
        <w:numPr>
          <w:ilvl w:val="0"/>
          <w:numId w:val="4"/>
        </w:numPr>
        <w:spacing w:after="0" w:line="240" w:lineRule="auto"/>
      </w:pPr>
      <w:r>
        <w:t>Streamer (for Bluetooth)</w:t>
      </w:r>
      <w:r>
        <w:tab/>
      </w:r>
      <w:r>
        <w:tab/>
      </w:r>
    </w:p>
    <w:p w:rsidR="00F23DB1" w:rsidRDefault="00F23DB1" w:rsidP="00F23DB1">
      <w:pPr>
        <w:pStyle w:val="SpecialB1Last"/>
        <w:numPr>
          <w:ilvl w:val="0"/>
          <w:numId w:val="4"/>
        </w:numPr>
        <w:spacing w:after="0" w:line="240" w:lineRule="auto"/>
      </w:pPr>
      <w:r>
        <w:t>None of the above</w:t>
      </w:r>
    </w:p>
    <w:p w:rsidR="00F23DB1" w:rsidRDefault="00F23DB1" w:rsidP="00F23DB1">
      <w:pPr>
        <w:pStyle w:val="SpecialB1Last"/>
        <w:spacing w:after="0" w:line="240" w:lineRule="auto"/>
        <w:ind w:left="0" w:firstLine="0"/>
      </w:pPr>
    </w:p>
    <w:p w:rsidR="00F23DB1" w:rsidRDefault="00F23DB1" w:rsidP="00F23DB1">
      <w:pPr>
        <w:pStyle w:val="Table"/>
        <w:spacing w:after="0" w:line="240" w:lineRule="auto"/>
      </w:pPr>
    </w:p>
    <w:p w:rsidR="004D5434" w:rsidRDefault="004D5434">
      <w:pPr>
        <w:rPr>
          <w:rFonts w:ascii="Roboto" w:hAnsi="Roboto" w:cs="Roboto"/>
          <w:color w:val="000000"/>
        </w:rPr>
      </w:pPr>
      <w:r>
        <w:br w:type="page"/>
      </w:r>
    </w:p>
    <w:tbl>
      <w:tblPr>
        <w:tblW w:w="1082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2"/>
        <w:gridCol w:w="496"/>
        <w:gridCol w:w="496"/>
        <w:gridCol w:w="496"/>
        <w:gridCol w:w="496"/>
        <w:gridCol w:w="496"/>
      </w:tblGrid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270" w:type="dxa"/>
            </w:tcMar>
            <w:vAlign w:val="center"/>
          </w:tcPr>
          <w:p w:rsidR="004D5434" w:rsidRDefault="004D5434" w:rsidP="00B90CA6">
            <w:pPr>
              <w:pStyle w:val="BasicParagraph"/>
              <w:keepNext/>
              <w:spacing w:after="0" w:line="240" w:lineRule="auto"/>
              <w:jc w:val="right"/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Scale: </w:t>
            </w:r>
            <w:r>
              <w:rPr>
                <w:i/>
                <w:iCs/>
                <w:sz w:val="22"/>
                <w:szCs w:val="22"/>
              </w:rPr>
              <w:t>1 = Always, 2 = Usually, 3 = Sometimes, 4 = Rarely, 5 = Never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Pr="00F23DB1" w:rsidRDefault="004D5434" w:rsidP="00B90CA6">
            <w:pPr>
              <w:pStyle w:val="Q"/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DB1">
              <w:rPr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Pr="00F23DB1" w:rsidRDefault="004D5434" w:rsidP="00B90CA6">
            <w:pPr>
              <w:pStyle w:val="Q"/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DB1">
              <w:rPr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Pr="00F23DB1" w:rsidRDefault="004D5434" w:rsidP="00B90CA6">
            <w:pPr>
              <w:pStyle w:val="Q"/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DB1">
              <w:rPr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Pr="00F23DB1" w:rsidRDefault="004D5434" w:rsidP="00B90CA6">
            <w:pPr>
              <w:pStyle w:val="Q"/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DB1">
              <w:rPr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Pr="00F23DB1" w:rsidRDefault="004D5434" w:rsidP="00B90CA6">
            <w:pPr>
              <w:pStyle w:val="Q"/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DB1">
              <w:rPr>
                <w:color w:val="FFFFFF" w:themeColor="background1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8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Pr="004D5434" w:rsidRDefault="004D5434" w:rsidP="00B90CA6">
            <w:pPr>
              <w:rPr>
                <w:rFonts w:ascii="Roboto Slab" w:hAnsi="Roboto Slab"/>
                <w:b/>
                <w:bCs/>
              </w:rPr>
            </w:pPr>
            <w:r w:rsidRPr="004D5434">
              <w:rPr>
                <w:rFonts w:ascii="Roboto Slab" w:hAnsi="Roboto Slab"/>
                <w:b/>
                <w:bCs/>
              </w:rPr>
              <w:t xml:space="preserve">Faculty Member </w:t>
            </w: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faculty member understood how the ALD worked in the classroom.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faculty member performed a sound check at the start of class and ensured that the equipment works.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faculty member wore the microphone at the appropriate distance from their mouth.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If questions or comments were made by other students in the classroom, the faculty member repeated the question or comments.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If the faculty member was having a private conversation, they turned off the microphone.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4D5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8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Q"/>
              <w:spacing w:before="0" w:after="0" w:line="240" w:lineRule="auto"/>
            </w:pPr>
            <w:r>
              <w:t>Disability Services Professional (DSP)</w:t>
            </w: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DSP discussed with you which assistive listening system would best meet your needs for this classroom.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DSP instructed you on what to do if the device needed new batteries.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DSP instructed you on what to do if the device stopped working, got lost, or was damaged.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DSP informed you of the policies for activities outside of classroom or off campus.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4D5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8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5" w:themeFillTint="6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Q"/>
              <w:spacing w:before="0" w:after="0" w:line="240" w:lineRule="auto"/>
            </w:pPr>
            <w:r>
              <w:t>Assistive Listening Device</w:t>
            </w: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 xml:space="preserve">The microphone was able to capture the faculty member and other students’ speaking during class. 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devices had enough charge for the class.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I was able to understand communication clearly in class.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If I had problems, I was able to get a replacement device immediately.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The assistive listening system allowed me to communicate freely in the class environment.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  <w:tr w:rsidR="004D5434" w:rsidTr="00B90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8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Checklist"/>
              <w:keepNext/>
              <w:spacing w:after="0" w:line="240" w:lineRule="auto"/>
              <w:jc w:val="left"/>
            </w:pPr>
            <w:r>
              <w:t>Having the ALD helped me feel connected to the campus community.</w:t>
            </w: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4D5434" w:rsidRDefault="004D5434" w:rsidP="00B90CA6">
            <w:pPr>
              <w:pStyle w:val="NoParagraphStyle"/>
              <w:keepNext/>
              <w:spacing w:line="240" w:lineRule="auto"/>
              <w:textAlignment w:val="auto"/>
              <w:rPr>
                <w:rFonts w:ascii="Roboto Slab" w:hAnsi="Roboto Slab" w:cstheme="minorBidi"/>
                <w:color w:val="auto"/>
              </w:rPr>
            </w:pPr>
          </w:p>
        </w:tc>
      </w:tr>
    </w:tbl>
    <w:p w:rsidR="004D5434" w:rsidRDefault="004D5434" w:rsidP="00F23DB1">
      <w:pPr>
        <w:pStyle w:val="Table"/>
        <w:spacing w:after="0" w:line="240" w:lineRule="auto"/>
      </w:pPr>
    </w:p>
    <w:p w:rsidR="00F23DB1" w:rsidRDefault="00F23DB1" w:rsidP="00F23DB1">
      <w:pPr>
        <w:pStyle w:val="A"/>
        <w:spacing w:before="0" w:after="0" w:line="240" w:lineRule="auto"/>
      </w:pPr>
      <w:r>
        <w:t>Would you want to continue to use this assistive listening device?</w:t>
      </w:r>
    </w:p>
    <w:p w:rsidR="004D5434" w:rsidRDefault="004D5434" w:rsidP="004D5434">
      <w:pPr>
        <w:pStyle w:val="SpecialB1"/>
        <w:numPr>
          <w:ilvl w:val="0"/>
          <w:numId w:val="4"/>
        </w:numPr>
        <w:spacing w:after="0" w:line="240" w:lineRule="auto"/>
      </w:pPr>
      <w:r>
        <w:t>Yes</w:t>
      </w:r>
      <w:r>
        <w:tab/>
      </w:r>
    </w:p>
    <w:p w:rsidR="004D5434" w:rsidRDefault="004D5434" w:rsidP="004D5434">
      <w:pPr>
        <w:pStyle w:val="SpecialB1"/>
        <w:numPr>
          <w:ilvl w:val="0"/>
          <w:numId w:val="4"/>
        </w:numPr>
        <w:spacing w:after="0" w:line="240" w:lineRule="auto"/>
      </w:pPr>
      <w:r>
        <w:t>No</w:t>
      </w:r>
      <w:r>
        <w:tab/>
      </w:r>
    </w:p>
    <w:p w:rsidR="004D5434" w:rsidRDefault="004D5434" w:rsidP="004D5434">
      <w:pPr>
        <w:pStyle w:val="SpecialB1Last"/>
        <w:numPr>
          <w:ilvl w:val="0"/>
          <w:numId w:val="4"/>
        </w:numPr>
        <w:spacing w:after="0" w:line="240" w:lineRule="auto"/>
      </w:pPr>
      <w:r>
        <w:t>Maybe</w:t>
      </w:r>
    </w:p>
    <w:p w:rsidR="004D5434" w:rsidRDefault="004D5434" w:rsidP="00F23DB1">
      <w:pPr>
        <w:pStyle w:val="A"/>
        <w:spacing w:before="0" w:after="0" w:line="240" w:lineRule="auto"/>
      </w:pPr>
    </w:p>
    <w:p w:rsidR="00F23DB1" w:rsidRDefault="00F23DB1" w:rsidP="00F23DB1">
      <w:pPr>
        <w:pStyle w:val="A"/>
        <w:spacing w:before="0" w:after="0" w:line="240" w:lineRule="auto"/>
      </w:pPr>
      <w:r>
        <w:t xml:space="preserve"> </w:t>
      </w:r>
    </w:p>
    <w:p w:rsidR="004D5434" w:rsidRDefault="004D5434">
      <w:pPr>
        <w:rPr>
          <w:rFonts w:ascii="Roboto" w:hAnsi="Roboto" w:cs="Roboto"/>
          <w:b/>
          <w:bCs/>
          <w:color w:val="000000"/>
        </w:rPr>
      </w:pPr>
      <w:r>
        <w:br w:type="page"/>
      </w:r>
    </w:p>
    <w:p w:rsidR="00F23DB1" w:rsidRDefault="00F23DB1" w:rsidP="00F23DB1">
      <w:pPr>
        <w:pStyle w:val="A"/>
        <w:spacing w:before="0" w:after="0" w:line="240" w:lineRule="auto"/>
      </w:pPr>
      <w:bookmarkStart w:id="0" w:name="_GoBack"/>
      <w:bookmarkEnd w:id="0"/>
      <w:r>
        <w:lastRenderedPageBreak/>
        <w:t>Please feel free to write additional comments below.</w:t>
      </w:r>
    </w:p>
    <w:p w:rsidR="00FB0879" w:rsidRDefault="004D5434" w:rsidP="00F23DB1"/>
    <w:sectPr w:rsidR="00FB0879" w:rsidSect="00B90CA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6BEE"/>
    <w:multiLevelType w:val="hybridMultilevel"/>
    <w:tmpl w:val="92BEE920"/>
    <w:lvl w:ilvl="0" w:tplc="DF7E9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7C39"/>
    <w:multiLevelType w:val="hybridMultilevel"/>
    <w:tmpl w:val="F272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65CE"/>
    <w:multiLevelType w:val="hybridMultilevel"/>
    <w:tmpl w:val="D0C6F484"/>
    <w:lvl w:ilvl="0" w:tplc="DF7E9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F0243"/>
    <w:multiLevelType w:val="hybridMultilevel"/>
    <w:tmpl w:val="F2E01A56"/>
    <w:lvl w:ilvl="0" w:tplc="DF7E9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B1"/>
    <w:rsid w:val="004D5434"/>
    <w:rsid w:val="006D0AE3"/>
    <w:rsid w:val="00866941"/>
    <w:rsid w:val="00F2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350A"/>
  <w15:chartTrackingRefBased/>
  <w15:docId w15:val="{7FF7D101-6129-C449-94A7-9257843C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3D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H1">
    <w:name w:val="H1"/>
    <w:basedOn w:val="NoParagraphStyle"/>
    <w:uiPriority w:val="99"/>
    <w:rsid w:val="00F23DB1"/>
    <w:pPr>
      <w:keepNext/>
      <w:pBdr>
        <w:bottom w:val="single" w:sz="8" w:space="9" w:color="7FFF00"/>
      </w:pBdr>
      <w:suppressAutoHyphens/>
      <w:spacing w:after="720"/>
    </w:pPr>
    <w:rPr>
      <w:rFonts w:ascii="Roboto Slab" w:hAnsi="Roboto Slab" w:cs="Roboto Slab"/>
      <w:b/>
      <w:bCs/>
      <w:color w:val="FFFFFF"/>
      <w:sz w:val="48"/>
      <w:szCs w:val="48"/>
    </w:rPr>
  </w:style>
  <w:style w:type="paragraph" w:customStyle="1" w:styleId="BasicParagraph">
    <w:name w:val="[Basic Paragraph]"/>
    <w:basedOn w:val="NoParagraphStyle"/>
    <w:uiPriority w:val="99"/>
    <w:rsid w:val="00F23DB1"/>
    <w:pPr>
      <w:suppressAutoHyphens/>
      <w:spacing w:after="270"/>
    </w:pPr>
    <w:rPr>
      <w:rFonts w:ascii="Roboto" w:hAnsi="Roboto" w:cs="Roboto"/>
    </w:rPr>
  </w:style>
  <w:style w:type="paragraph" w:customStyle="1" w:styleId="A">
    <w:name w:val="A"/>
    <w:basedOn w:val="NoParagraphStyle"/>
    <w:uiPriority w:val="99"/>
    <w:rsid w:val="00F23DB1"/>
    <w:pPr>
      <w:suppressAutoHyphens/>
      <w:spacing w:before="180" w:after="180"/>
    </w:pPr>
    <w:rPr>
      <w:rFonts w:ascii="Roboto" w:hAnsi="Roboto" w:cs="Roboto"/>
      <w:b/>
      <w:bCs/>
    </w:rPr>
  </w:style>
  <w:style w:type="paragraph" w:customStyle="1" w:styleId="SpecialB1">
    <w:name w:val="Special B1"/>
    <w:basedOn w:val="Normal"/>
    <w:uiPriority w:val="99"/>
    <w:rsid w:val="00F23DB1"/>
    <w:pPr>
      <w:suppressAutoHyphens/>
      <w:autoSpaceDE w:val="0"/>
      <w:autoSpaceDN w:val="0"/>
      <w:adjustRightInd w:val="0"/>
      <w:spacing w:after="90" w:line="288" w:lineRule="auto"/>
      <w:ind w:left="360" w:hanging="360"/>
      <w:textAlignment w:val="center"/>
    </w:pPr>
    <w:rPr>
      <w:rFonts w:ascii="Roboto" w:hAnsi="Roboto" w:cs="Roboto"/>
      <w:color w:val="000000"/>
    </w:rPr>
  </w:style>
  <w:style w:type="paragraph" w:customStyle="1" w:styleId="SpecialB1Last">
    <w:name w:val="Special B1 Last"/>
    <w:basedOn w:val="SpecialB1"/>
    <w:uiPriority w:val="99"/>
    <w:rsid w:val="00F23DB1"/>
    <w:pPr>
      <w:spacing w:after="360"/>
    </w:pPr>
  </w:style>
  <w:style w:type="paragraph" w:customStyle="1" w:styleId="Table">
    <w:name w:val="Table"/>
    <w:basedOn w:val="NoParagraphStyle"/>
    <w:uiPriority w:val="99"/>
    <w:rsid w:val="00F23DB1"/>
    <w:pPr>
      <w:suppressAutoHyphens/>
      <w:spacing w:after="360"/>
    </w:pPr>
    <w:rPr>
      <w:rFonts w:ascii="Roboto" w:hAnsi="Roboto" w:cs="Roboto"/>
    </w:rPr>
  </w:style>
  <w:style w:type="paragraph" w:customStyle="1" w:styleId="Q">
    <w:name w:val="Q"/>
    <w:basedOn w:val="NoParagraphStyle"/>
    <w:uiPriority w:val="99"/>
    <w:rsid w:val="00F23DB1"/>
    <w:pPr>
      <w:keepNext/>
      <w:suppressAutoHyphens/>
      <w:spacing w:before="630" w:after="180"/>
    </w:pPr>
    <w:rPr>
      <w:rFonts w:ascii="Roboto Slab" w:hAnsi="Roboto Slab" w:cs="Roboto Slab"/>
      <w:b/>
      <w:bCs/>
      <w:position w:val="4"/>
    </w:rPr>
  </w:style>
  <w:style w:type="paragraph" w:customStyle="1" w:styleId="Checklist">
    <w:name w:val="Checklist"/>
    <w:basedOn w:val="NoParagraphStyle"/>
    <w:uiPriority w:val="99"/>
    <w:rsid w:val="00F23DB1"/>
    <w:pPr>
      <w:suppressAutoHyphens/>
      <w:spacing w:after="90"/>
      <w:jc w:val="right"/>
    </w:pPr>
    <w:rPr>
      <w:rFonts w:ascii="Roboto Light" w:hAnsi="Roboto Light" w:cs="Roboto Light"/>
      <w:sz w:val="22"/>
      <w:szCs w:val="22"/>
    </w:rPr>
  </w:style>
  <w:style w:type="character" w:customStyle="1" w:styleId="Bold">
    <w:name w:val="Bold"/>
    <w:uiPriority w:val="99"/>
    <w:rsid w:val="00F23DB1"/>
    <w:rPr>
      <w:b/>
      <w:bCs/>
    </w:rPr>
  </w:style>
  <w:style w:type="table" w:styleId="TableGrid">
    <w:name w:val="Table Grid"/>
    <w:basedOn w:val="TableNormal"/>
    <w:uiPriority w:val="39"/>
    <w:rsid w:val="00F2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5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2019-06-17T13:36:00Z</dcterms:created>
  <dcterms:modified xsi:type="dcterms:W3CDTF">2019-06-17T13:52:00Z</dcterms:modified>
</cp:coreProperties>
</file>